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江西环境工程职业学院“红色班级”创建申报书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二级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学院名称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红色班级名称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班级导师姓名、职务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及联系方式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9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前期工作基础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创建工作计划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及进度安排</w:t>
            </w:r>
          </w:p>
        </w:tc>
        <w:tc>
          <w:tcPr>
            <w:tcW w:w="6025" w:type="dxa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 w:hAnsi="Tahoma" w:eastAsia="仿宋_GB2312"/>
                <w:kern w:val="0"/>
                <w:sz w:val="24"/>
              </w:rPr>
              <w:t>（工作计划可将规划的举措简要列点）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预期效果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工作保障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二级学院意见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盖章：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学生工作部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 xml:space="preserve">                盖章：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</w:rPr>
              <w:t xml:space="preserve">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E74A670-F2AB-4FFC-986E-EF14D6F8B6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8C5408-2E41-49A6-A776-3A3106405F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70842F-CD24-410E-9F02-EE1C6A4873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E45EB8-EF5E-469E-A325-DFB2BBF6329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463847D9-EEBA-4BEC-BEBA-DBC100AAC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mFkODhjYTFkMmI2Y2NlN2JlYjU2MjEzNzMzNmUifQ=="/>
  </w:docVars>
  <w:rsids>
    <w:rsidRoot w:val="00E63C91"/>
    <w:rsid w:val="000C632F"/>
    <w:rsid w:val="00122A75"/>
    <w:rsid w:val="001E7816"/>
    <w:rsid w:val="0055059B"/>
    <w:rsid w:val="007052E3"/>
    <w:rsid w:val="00CC391E"/>
    <w:rsid w:val="00E63C91"/>
    <w:rsid w:val="03776D37"/>
    <w:rsid w:val="1B33799F"/>
    <w:rsid w:val="2615752A"/>
    <w:rsid w:val="31A64860"/>
    <w:rsid w:val="356E0FC6"/>
    <w:rsid w:val="3C830E44"/>
    <w:rsid w:val="42734AA0"/>
    <w:rsid w:val="4D2C0C1F"/>
    <w:rsid w:val="51E83775"/>
    <w:rsid w:val="5DDF3D96"/>
    <w:rsid w:val="68B07F30"/>
    <w:rsid w:val="6DFD16BA"/>
    <w:rsid w:val="74A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97</Words>
  <Characters>108</Characters>
  <Lines>10</Lines>
  <Paragraphs>14</Paragraphs>
  <TotalTime>1</TotalTime>
  <ScaleCrop>false</ScaleCrop>
  <LinksUpToDate>false</LinksUpToDate>
  <CharactersWithSpaces>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2022-06-08T09:19:00Z</dcterms:created>
  <dc:creator>xuxuan_an@outlook.com</dc:creator>
  <cp:lastModifiedBy>十方</cp:lastModifiedBy>
  <dcterms:modified xsi:type="dcterms:W3CDTF">2024-01-12T09:34:31Z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78881890245845D8BFA378D289AF1956_12</vt:lpwstr>
  </property>
</Properties>
</file>